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86" w:rsidRPr="003E6150" w:rsidRDefault="007E4B86" w:rsidP="007E4B86">
      <w:pPr>
        <w:jc w:val="center"/>
        <w:rPr>
          <w:b/>
        </w:rPr>
      </w:pPr>
    </w:p>
    <w:p w:rsidR="00125D0E" w:rsidRDefault="00125D0E" w:rsidP="00125D0E">
      <w:pPr>
        <w:jc w:val="center"/>
        <w:rPr>
          <w:b/>
        </w:rPr>
      </w:pPr>
      <w:r>
        <w:rPr>
          <w:b/>
        </w:rPr>
        <w:t>E</w:t>
      </w:r>
      <w:r w:rsidRPr="003E6150">
        <w:rPr>
          <w:b/>
        </w:rPr>
        <w:t>LŐTERJESZTÉS</w:t>
      </w:r>
    </w:p>
    <w:p w:rsidR="00125D0E" w:rsidRPr="003E6150" w:rsidRDefault="00125D0E" w:rsidP="00125D0E">
      <w:pPr>
        <w:jc w:val="center"/>
        <w:rPr>
          <w:b/>
        </w:rPr>
      </w:pPr>
    </w:p>
    <w:p w:rsidR="00125D0E" w:rsidRPr="003E6150" w:rsidRDefault="00125D0E" w:rsidP="00125D0E">
      <w:pPr>
        <w:jc w:val="center"/>
      </w:pPr>
      <w:r w:rsidRPr="00F2380E">
        <w:t>Bátaapáti Község Képviselő - testületének 202</w:t>
      </w:r>
      <w:r w:rsidR="00326261">
        <w:t>1</w:t>
      </w:r>
      <w:r w:rsidRPr="00F2380E">
        <w:t xml:space="preserve">. </w:t>
      </w:r>
      <w:r w:rsidR="00C30B74">
        <w:t>december 14-i</w:t>
      </w:r>
    </w:p>
    <w:p w:rsidR="00125D0E" w:rsidRPr="003E6150" w:rsidRDefault="00125D0E" w:rsidP="00125D0E">
      <w:pPr>
        <w:jc w:val="center"/>
      </w:pPr>
      <w:proofErr w:type="gramStart"/>
      <w:r w:rsidRPr="000428FA">
        <w:rPr>
          <w:u w:val="single"/>
        </w:rPr>
        <w:t>rendes</w:t>
      </w:r>
      <w:proofErr w:type="gramEnd"/>
      <w:r w:rsidRPr="003E6150">
        <w:t>/</w:t>
      </w:r>
      <w:r w:rsidRPr="000428FA">
        <w:t>rendkívüli</w:t>
      </w:r>
      <w:r>
        <w:t xml:space="preserve"> testületi</w:t>
      </w:r>
      <w:r w:rsidRPr="003E6150">
        <w:t xml:space="preserve"> ülésére</w:t>
      </w:r>
    </w:p>
    <w:p w:rsidR="00125D0E" w:rsidRDefault="00125D0E" w:rsidP="00125D0E"/>
    <w:p w:rsidR="00136E79" w:rsidRPr="003E6150" w:rsidRDefault="00136E79" w:rsidP="00125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bookmarkStart w:id="0" w:name="_GoBack" w:colFirst="1" w:colLast="1"/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125D0E" w:rsidRPr="00E959C6" w:rsidRDefault="00E959C6" w:rsidP="00E959C6">
            <w:pPr>
              <w:widowControl/>
              <w:suppressAutoHyphens w:val="0"/>
              <w:jc w:val="both"/>
              <w:rPr>
                <w:b/>
              </w:rPr>
            </w:pPr>
            <w:r w:rsidRPr="00E959C6">
              <w:rPr>
                <w:b/>
                <w:lang w:eastAsia="en-US"/>
              </w:rPr>
              <w:t>Döntés a Központi háziorvosi ügyelet működtetéséhez szükséges 2022. évi települési hozzájárulások mértékéről</w:t>
            </w:r>
            <w:r w:rsidRPr="00E959C6">
              <w:rPr>
                <w:b/>
              </w:rPr>
              <w:t xml:space="preserve"> </w:t>
            </w:r>
          </w:p>
        </w:tc>
      </w:tr>
      <w:bookmarkEnd w:id="0"/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125D0E" w:rsidRPr="007A1A15" w:rsidRDefault="00263E06" w:rsidP="00263E06">
            <w:pPr>
              <w:jc w:val="both"/>
            </w:pPr>
            <w:proofErr w:type="spellStart"/>
            <w:r w:rsidRPr="007A1A15">
              <w:t>Krachun</w:t>
            </w:r>
            <w:proofErr w:type="spellEnd"/>
            <w:r w:rsidRPr="007A1A15">
              <w:t xml:space="preserve"> Szilárd polgármester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125D0E" w:rsidRPr="003E6150" w:rsidRDefault="00326261" w:rsidP="00CC1A3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Farkasné </w:t>
            </w:r>
            <w:proofErr w:type="spellStart"/>
            <w:r>
              <w:rPr>
                <w:lang w:eastAsia="en-US"/>
              </w:rPr>
              <w:t>Szentpál</w:t>
            </w:r>
            <w:proofErr w:type="spellEnd"/>
            <w:r>
              <w:rPr>
                <w:lang w:eastAsia="en-US"/>
              </w:rPr>
              <w:t xml:space="preserve"> Melinda igazgatási </w:t>
            </w:r>
            <w:r w:rsidR="008C0758">
              <w:rPr>
                <w:lang w:eastAsia="en-US"/>
              </w:rPr>
              <w:t>fő</w:t>
            </w:r>
            <w:r>
              <w:rPr>
                <w:lang w:eastAsia="en-US"/>
              </w:rPr>
              <w:t>előadó</w:t>
            </w:r>
          </w:p>
        </w:tc>
      </w:tr>
      <w:tr w:rsidR="00125D0E" w:rsidRPr="004A77C3" w:rsidTr="00CC1A39">
        <w:tc>
          <w:tcPr>
            <w:tcW w:w="4606" w:type="dxa"/>
          </w:tcPr>
          <w:p w:rsidR="00125D0E" w:rsidRPr="00F2380E" w:rsidRDefault="00125D0E" w:rsidP="00CC1A39">
            <w:pPr>
              <w:rPr>
                <w:lang w:eastAsia="en-US"/>
              </w:rPr>
            </w:pPr>
            <w:r w:rsidRPr="00F2380E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125D0E" w:rsidRPr="004A77C3" w:rsidRDefault="00E959C6" w:rsidP="00C30B74">
            <w:pPr>
              <w:rPr>
                <w:lang w:eastAsia="en-US"/>
              </w:rPr>
            </w:pPr>
            <w:r>
              <w:rPr>
                <w:lang w:eastAsia="en-US"/>
              </w:rPr>
              <w:t>69</w:t>
            </w:r>
            <w:r w:rsidR="00296C9E" w:rsidRPr="00F2380E">
              <w:rPr>
                <w:lang w:eastAsia="en-US"/>
              </w:rPr>
              <w:t xml:space="preserve"> sz.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125D0E" w:rsidRPr="003E6150" w:rsidRDefault="00BA2026" w:rsidP="00CC1A39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/minősített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7052BD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</w:tbl>
    <w:p w:rsidR="00125D0E" w:rsidRDefault="00125D0E" w:rsidP="00125D0E"/>
    <w:p w:rsidR="00136E79" w:rsidRPr="003E6150" w:rsidRDefault="00136E79" w:rsidP="00125D0E"/>
    <w:p w:rsidR="00682A4C" w:rsidRDefault="00682A4C" w:rsidP="00125D0E">
      <w:pPr>
        <w:rPr>
          <w:b/>
        </w:rPr>
      </w:pPr>
    </w:p>
    <w:p w:rsidR="00125D0E" w:rsidRDefault="00125D0E" w:rsidP="00125D0E">
      <w:pPr>
        <w:rPr>
          <w:b/>
        </w:rPr>
      </w:pPr>
      <w:r w:rsidRPr="0081666F">
        <w:rPr>
          <w:b/>
        </w:rPr>
        <w:t>Tisztelt Képviselő-testület!</w:t>
      </w:r>
    </w:p>
    <w:p w:rsidR="008B70FE" w:rsidRDefault="008B70FE" w:rsidP="00A64091">
      <w:pPr>
        <w:jc w:val="both"/>
        <w:rPr>
          <w:b/>
        </w:rPr>
      </w:pPr>
    </w:p>
    <w:p w:rsidR="00E959C6" w:rsidRPr="005E049E" w:rsidRDefault="00E959C6" w:rsidP="00E959C6">
      <w:pPr>
        <w:ind w:firstLine="708"/>
        <w:jc w:val="both"/>
      </w:pPr>
      <w:r w:rsidRPr="005E049E">
        <w:t xml:space="preserve">A Völgységi Önkormányzatok Társulása alapfeladatai között szerepel </w:t>
      </w:r>
      <w:r w:rsidRPr="005E049E">
        <w:rPr>
          <w:rFonts w:eastAsia="Times New Roman"/>
        </w:rPr>
        <w:t>az egészségügyi alapellátás együttes szervezése</w:t>
      </w:r>
      <w:r w:rsidRPr="005E049E">
        <w:t xml:space="preserve"> a </w:t>
      </w:r>
      <w:r w:rsidRPr="005E049E">
        <w:rPr>
          <w:rFonts w:eastAsia="Times New Roman"/>
        </w:rPr>
        <w:t xml:space="preserve">2015. évi CXXIII. törvény 5. § (1) </w:t>
      </w:r>
      <w:proofErr w:type="spellStart"/>
      <w:r w:rsidRPr="005E049E">
        <w:rPr>
          <w:rFonts w:eastAsia="Times New Roman"/>
        </w:rPr>
        <w:t>bek</w:t>
      </w:r>
      <w:proofErr w:type="spellEnd"/>
      <w:r w:rsidRPr="005E049E">
        <w:rPr>
          <w:rFonts w:eastAsia="Times New Roman"/>
        </w:rPr>
        <w:t>. c) pontja alapján. A tagönkormányzatok külön-külön állnak szerződésben a feladatellátóval.</w:t>
      </w:r>
    </w:p>
    <w:p w:rsidR="00E959C6" w:rsidRPr="005E049E" w:rsidRDefault="00E959C6" w:rsidP="00E959C6">
      <w:pPr>
        <w:ind w:firstLine="708"/>
        <w:jc w:val="both"/>
        <w:rPr>
          <w:rFonts w:eastAsia="Times New Roman"/>
        </w:rPr>
      </w:pPr>
      <w:r w:rsidRPr="005E049E">
        <w:rPr>
          <w:rFonts w:eastAsia="Times New Roman"/>
        </w:rPr>
        <w:t xml:space="preserve">A háziorvosi ügyelet ellátását 2009. január 1-jétől a „BZS” Egészségügyi Szolgáltató Bt. biztosítja a térségben. 2010. április 1-jétől Bátaapáti csatlakozott a Bonyhádon működő ügyeleti ellátáshoz. </w:t>
      </w:r>
    </w:p>
    <w:p w:rsidR="00E959C6" w:rsidRPr="005E049E" w:rsidRDefault="00E959C6" w:rsidP="00E959C6">
      <w:pPr>
        <w:ind w:firstLine="708"/>
        <w:jc w:val="both"/>
        <w:rPr>
          <w:rFonts w:eastAsia="Times New Roman"/>
        </w:rPr>
      </w:pPr>
      <w:r w:rsidRPr="005E049E">
        <w:rPr>
          <w:rFonts w:eastAsia="Times New Roman"/>
        </w:rPr>
        <w:t>2016-tól az egészségügyi alapszolgáltatás részeként működtetett hétközi és hétvégi háziorvosi ügyelet működtetésére a települések hozzájárulást fizetnek. Ez az összeg 2016-ban 42,316 Ft/lakos/hó, 2017-2019. között 40 Ft/lakos/hó, 2020-2021-ben 44 Ft/hó/lakos volt.</w:t>
      </w:r>
    </w:p>
    <w:p w:rsidR="00E959C6" w:rsidRPr="005E049E" w:rsidRDefault="00E959C6" w:rsidP="00E959C6">
      <w:pPr>
        <w:ind w:firstLine="567"/>
        <w:jc w:val="both"/>
        <w:rPr>
          <w:rFonts w:eastAsia="Times New Roman"/>
        </w:rPr>
      </w:pPr>
    </w:p>
    <w:p w:rsidR="00E959C6" w:rsidRPr="005E049E" w:rsidRDefault="00E959C6" w:rsidP="00E959C6">
      <w:pPr>
        <w:ind w:firstLine="567"/>
        <w:jc w:val="both"/>
        <w:rPr>
          <w:rFonts w:eastAsia="Times New Roman"/>
        </w:rPr>
      </w:pPr>
      <w:r w:rsidRPr="005E049E">
        <w:rPr>
          <w:rFonts w:eastAsia="Times New Roman"/>
        </w:rPr>
        <w:t>A járásból öt település - Mórágy, Zomba, Kéty, Felsőnána, Murga - nem tartozik az ellátási területhez, viszont két baranyai település: Máza és Hidas igen. A szolgáltatás 20 társult településen 25. 932 fő lakos ellátását jelenti, ami az előző évhez képest 307 fős csökkenést jelent, ezzel arányosan pedig a lakosságszám alapú NEAK- hozzájárulás is csökken.</w:t>
      </w:r>
    </w:p>
    <w:p w:rsidR="00E959C6" w:rsidRPr="005E049E" w:rsidRDefault="00E959C6" w:rsidP="00E959C6">
      <w:pPr>
        <w:ind w:firstLine="708"/>
        <w:jc w:val="both"/>
        <w:rPr>
          <w:rFonts w:eastAsia="Times New Roman"/>
        </w:rPr>
      </w:pPr>
    </w:p>
    <w:p w:rsidR="00CC78A1" w:rsidRDefault="00E959C6" w:rsidP="00E959C6">
      <w:pPr>
        <w:suppressAutoHyphens w:val="0"/>
        <w:ind w:firstLine="540"/>
        <w:jc w:val="both"/>
        <w:rPr>
          <w:rFonts w:eastAsia="Times New Roman"/>
        </w:rPr>
      </w:pPr>
      <w:r w:rsidRPr="005E049E">
        <w:rPr>
          <w:rFonts w:eastAsia="Times New Roman"/>
        </w:rPr>
        <w:t xml:space="preserve">A feladatellátó BZS Bt. évről évre arról tájékoztatta a társulási tanácsot, hogy a feladatellátás biztosításához havonta átlagosan két 16 órás (hétközi) és három 24 órás (hétvégi) </w:t>
      </w:r>
      <w:r w:rsidRPr="005E049E">
        <w:rPr>
          <w:rFonts w:eastAsia="Times New Roman"/>
        </w:rPr>
        <w:lastRenderedPageBreak/>
        <w:t>ügyelethez kell orvos közvetítő cégtől szolgáltatást vásárolnia. A közvetítő cég 2021. július 1-jétől jelentősen növelte árait</w:t>
      </w:r>
      <w:r w:rsidR="00CC78A1">
        <w:rPr>
          <w:rFonts w:eastAsia="Times New Roman"/>
        </w:rPr>
        <w:t xml:space="preserve"> (egy hétköznapi 16 órás ügyelet </w:t>
      </w:r>
      <w:r w:rsidR="00CC78A1" w:rsidRPr="00CC78A1">
        <w:rPr>
          <w:rFonts w:eastAsia="Times New Roman"/>
          <w:b/>
        </w:rPr>
        <w:t>96.000,- Ft</w:t>
      </w:r>
      <w:r w:rsidR="00CC78A1">
        <w:rPr>
          <w:rFonts w:eastAsia="Times New Roman"/>
        </w:rPr>
        <w:t xml:space="preserve">, egy szombati és vasárnapi 24 órás ügyelet </w:t>
      </w:r>
      <w:r w:rsidR="00CC78A1" w:rsidRPr="00CC78A1">
        <w:rPr>
          <w:rFonts w:eastAsia="Times New Roman"/>
          <w:b/>
        </w:rPr>
        <w:t>144.000,- Ft</w:t>
      </w:r>
      <w:r w:rsidR="00CC78A1">
        <w:rPr>
          <w:rFonts w:eastAsia="Times New Roman"/>
        </w:rPr>
        <w:t xml:space="preserve">, ünnepnapi 24 órás ügyelet </w:t>
      </w:r>
      <w:r w:rsidR="00CC78A1" w:rsidRPr="00CC78A1">
        <w:rPr>
          <w:rFonts w:eastAsia="Times New Roman"/>
          <w:b/>
        </w:rPr>
        <w:t>204.000,- Ft</w:t>
      </w:r>
      <w:r w:rsidR="00CC78A1">
        <w:rPr>
          <w:rFonts w:eastAsia="Times New Roman"/>
        </w:rPr>
        <w:t xml:space="preserve">, míg 2021. július 1. előtt </w:t>
      </w:r>
      <w:r w:rsidR="00CC78A1" w:rsidRPr="00CC78A1">
        <w:rPr>
          <w:rFonts w:eastAsia="Times New Roman"/>
          <w:b/>
        </w:rPr>
        <w:t>64.000,-, 108.000,- és 144.000,- Ft volt</w:t>
      </w:r>
      <w:r w:rsidR="00CC78A1">
        <w:rPr>
          <w:rFonts w:eastAsia="Times New Roman"/>
        </w:rPr>
        <w:t>.)</w:t>
      </w:r>
      <w:r w:rsidRPr="005E049E">
        <w:rPr>
          <w:rFonts w:eastAsia="Times New Roman"/>
        </w:rPr>
        <w:t xml:space="preserve">  </w:t>
      </w:r>
    </w:p>
    <w:p w:rsidR="00CC78A1" w:rsidRDefault="00CC78A1" w:rsidP="00E959C6">
      <w:pPr>
        <w:suppressAutoHyphens w:val="0"/>
        <w:ind w:firstLine="540"/>
        <w:jc w:val="both"/>
        <w:rPr>
          <w:rFonts w:eastAsia="Times New Roman"/>
        </w:rPr>
      </w:pPr>
    </w:p>
    <w:p w:rsidR="00E959C6" w:rsidRPr="005E049E" w:rsidRDefault="00E959C6" w:rsidP="00E959C6">
      <w:pPr>
        <w:suppressAutoHyphens w:val="0"/>
        <w:ind w:firstLine="540"/>
        <w:jc w:val="both"/>
        <w:rPr>
          <w:rFonts w:eastAsia="Times New Roman"/>
        </w:rPr>
      </w:pPr>
      <w:r w:rsidRPr="005E049E">
        <w:rPr>
          <w:rFonts w:eastAsia="Times New Roman"/>
        </w:rPr>
        <w:t xml:space="preserve">A költségemelkedés éves szinten </w:t>
      </w:r>
      <w:r w:rsidRPr="00CC78A1">
        <w:rPr>
          <w:rFonts w:eastAsia="Times New Roman"/>
          <w:b/>
        </w:rPr>
        <w:t>2.064.000 Ft többletkiadást jelent</w:t>
      </w:r>
      <w:r w:rsidRPr="005E049E">
        <w:rPr>
          <w:rFonts w:eastAsia="Times New Roman"/>
        </w:rPr>
        <w:t xml:space="preserve">, amelyet a NEAK- </w:t>
      </w:r>
      <w:proofErr w:type="gramStart"/>
      <w:r w:rsidRPr="005E049E">
        <w:rPr>
          <w:rFonts w:eastAsia="Times New Roman"/>
        </w:rPr>
        <w:t>finanszírozásból</w:t>
      </w:r>
      <w:proofErr w:type="gramEnd"/>
      <w:r w:rsidRPr="005E049E">
        <w:rPr>
          <w:rFonts w:eastAsia="Times New Roman"/>
        </w:rPr>
        <w:t xml:space="preserve"> és a korábbi települési hozzájárulásokból nem lehet kigazdálkodni, </w:t>
      </w:r>
      <w:r w:rsidRPr="005E049E">
        <w:rPr>
          <w:rFonts w:eastAsia="Times New Roman"/>
          <w:i/>
          <w:iCs/>
        </w:rPr>
        <w:t xml:space="preserve">ezért szükségessé vált a </w:t>
      </w:r>
      <w:r w:rsidRPr="00CC78A1">
        <w:rPr>
          <w:rFonts w:eastAsia="Times New Roman"/>
          <w:b/>
          <w:i/>
          <w:iCs/>
        </w:rPr>
        <w:t>települési hozzájárulás 44 Ft/lakos/hó emelése 50 Ft/lakos/hó összegre</w:t>
      </w:r>
      <w:r w:rsidRPr="005E049E">
        <w:rPr>
          <w:rFonts w:eastAsia="Times New Roman"/>
          <w:i/>
          <w:iCs/>
        </w:rPr>
        <w:t xml:space="preserve"> </w:t>
      </w:r>
      <w:r w:rsidRPr="00CC78A1">
        <w:rPr>
          <w:rFonts w:eastAsia="Times New Roman"/>
          <w:b/>
          <w:i/>
          <w:iCs/>
        </w:rPr>
        <w:t>emelése.</w:t>
      </w:r>
      <w:r w:rsidRPr="005E049E">
        <w:rPr>
          <w:rFonts w:eastAsia="Times New Roman"/>
        </w:rPr>
        <w:t xml:space="preserve"> Ezzel a 6 forintos, azaz 13,68 %-os emeléssel biztosítható az ügyelet zavartalan működése 2022-ben abban az esetben, ha a működési költségek nem emelkednek jelentősen. </w:t>
      </w:r>
    </w:p>
    <w:p w:rsidR="00E959C6" w:rsidRPr="005E049E" w:rsidRDefault="00E959C6" w:rsidP="00E959C6">
      <w:pPr>
        <w:suppressAutoHyphens w:val="0"/>
        <w:ind w:firstLine="540"/>
        <w:jc w:val="both"/>
        <w:rPr>
          <w:rFonts w:eastAsia="Times New Roman"/>
        </w:rPr>
      </w:pPr>
    </w:p>
    <w:p w:rsidR="00E959C6" w:rsidRPr="005E049E" w:rsidRDefault="00E959C6" w:rsidP="00E959C6">
      <w:pPr>
        <w:suppressAutoHyphens w:val="0"/>
        <w:ind w:firstLine="540"/>
        <w:jc w:val="both"/>
        <w:rPr>
          <w:rFonts w:eastAsia="Times New Roman"/>
        </w:rPr>
      </w:pPr>
      <w:r w:rsidRPr="005E049E">
        <w:rPr>
          <w:rFonts w:eastAsia="Times New Roman"/>
        </w:rPr>
        <w:t>Ahhoz, hogy a működtetés biztonságosan finanszírozható legyen, szükséges, hogy a települési képviselő-testületek 2021. december 31-ig döntsenek a központi háziorvosi ügyeleti ellátás biztosítását jelentő települési hozzájárulások befizetéséről. Az első részletfizetési határideje: 2022. január 31</w:t>
      </w:r>
      <w:proofErr w:type="gramStart"/>
      <w:r w:rsidRPr="005E049E">
        <w:rPr>
          <w:rFonts w:eastAsia="Times New Roman"/>
        </w:rPr>
        <w:t>.,</w:t>
      </w:r>
      <w:proofErr w:type="gramEnd"/>
      <w:r w:rsidRPr="005E049E">
        <w:rPr>
          <w:rFonts w:eastAsia="Times New Roman"/>
        </w:rPr>
        <w:t xml:space="preserve"> míg a második részlet befizetésének határideje: 2022. június 30.</w:t>
      </w:r>
    </w:p>
    <w:p w:rsidR="00E959C6" w:rsidRPr="005E049E" w:rsidRDefault="00E959C6" w:rsidP="00E959C6">
      <w:pPr>
        <w:suppressAutoHyphens w:val="0"/>
        <w:ind w:firstLine="540"/>
        <w:jc w:val="both"/>
        <w:rPr>
          <w:rFonts w:eastAsia="Times New Roman"/>
        </w:rPr>
      </w:pPr>
    </w:p>
    <w:p w:rsidR="00E959C6" w:rsidRPr="005E049E" w:rsidRDefault="00E959C6" w:rsidP="00E959C6">
      <w:pPr>
        <w:rPr>
          <w:highlight w:val="yellow"/>
        </w:rPr>
      </w:pPr>
    </w:p>
    <w:p w:rsidR="00E959C6" w:rsidRPr="005E049E" w:rsidRDefault="00E959C6" w:rsidP="00E959C6">
      <w:pPr>
        <w:jc w:val="both"/>
        <w:rPr>
          <w:b/>
          <w:u w:val="single"/>
        </w:rPr>
      </w:pPr>
      <w:r w:rsidRPr="005E049E">
        <w:rPr>
          <w:b/>
          <w:u w:val="single"/>
        </w:rPr>
        <w:t>Határozati javaslat</w:t>
      </w:r>
    </w:p>
    <w:p w:rsidR="00E959C6" w:rsidRPr="005E049E" w:rsidRDefault="00E959C6" w:rsidP="00E959C6">
      <w:pPr>
        <w:autoSpaceDE w:val="0"/>
        <w:autoSpaceDN w:val="0"/>
        <w:adjustRightInd w:val="0"/>
        <w:rPr>
          <w:b/>
          <w:bCs/>
        </w:rPr>
      </w:pPr>
    </w:p>
    <w:p w:rsidR="005E049E" w:rsidRPr="005E049E" w:rsidRDefault="005E049E" w:rsidP="00E959C6">
      <w:pPr>
        <w:autoSpaceDE w:val="0"/>
        <w:autoSpaceDN w:val="0"/>
        <w:adjustRightInd w:val="0"/>
        <w:rPr>
          <w:b/>
          <w:bCs/>
        </w:rPr>
      </w:pPr>
    </w:p>
    <w:p w:rsidR="005E049E" w:rsidRPr="005E049E" w:rsidRDefault="005E049E" w:rsidP="005E049E">
      <w:pPr>
        <w:autoSpaceDE w:val="0"/>
        <w:autoSpaceDN w:val="0"/>
        <w:adjustRightInd w:val="0"/>
        <w:ind w:left="708" w:firstLine="708"/>
        <w:rPr>
          <w:b/>
          <w:bCs/>
        </w:rPr>
      </w:pPr>
      <w:r w:rsidRPr="005E049E">
        <w:rPr>
          <w:b/>
          <w:bCs/>
        </w:rPr>
        <w:t xml:space="preserve">…/2021.(XII.14.) képviselő-testületi határozat </w:t>
      </w:r>
    </w:p>
    <w:p w:rsidR="00E959C6" w:rsidRPr="005E049E" w:rsidRDefault="005E049E" w:rsidP="005E049E">
      <w:pPr>
        <w:ind w:left="708" w:firstLine="708"/>
        <w:jc w:val="both"/>
        <w:rPr>
          <w:u w:val="single"/>
        </w:rPr>
      </w:pPr>
      <w:r w:rsidRPr="005E049E">
        <w:rPr>
          <w:u w:val="single"/>
        </w:rPr>
        <w:t xml:space="preserve">Központi háziorvosi ügyelet települési hozzájárulásáról  </w:t>
      </w:r>
    </w:p>
    <w:p w:rsidR="005E049E" w:rsidRPr="005E049E" w:rsidRDefault="005E049E" w:rsidP="00E959C6">
      <w:pPr>
        <w:spacing w:line="360" w:lineRule="auto"/>
        <w:jc w:val="both"/>
      </w:pPr>
    </w:p>
    <w:p w:rsidR="00E959C6" w:rsidRPr="005E049E" w:rsidRDefault="00E959C6" w:rsidP="00E959C6">
      <w:pPr>
        <w:spacing w:line="360" w:lineRule="auto"/>
        <w:jc w:val="both"/>
      </w:pPr>
      <w:r w:rsidRPr="005E049E">
        <w:t xml:space="preserve">Bátaapáti Község Önkormányzat Képviselő-testülete a </w:t>
      </w:r>
      <w:r w:rsidRPr="005E049E">
        <w:rPr>
          <w:rFonts w:eastAsia="Times New Roman"/>
        </w:rPr>
        <w:t xml:space="preserve">2015. évi CXXIII. törvény 5.§ (1) </w:t>
      </w:r>
      <w:proofErr w:type="spellStart"/>
      <w:r w:rsidRPr="005E049E">
        <w:rPr>
          <w:rFonts w:eastAsia="Times New Roman"/>
        </w:rPr>
        <w:t>bek</w:t>
      </w:r>
      <w:proofErr w:type="spellEnd"/>
      <w:r w:rsidRPr="005E049E">
        <w:rPr>
          <w:rFonts w:eastAsia="Times New Roman"/>
        </w:rPr>
        <w:t>. c) pontja alapján</w:t>
      </w:r>
      <w:r w:rsidRPr="005E049E">
        <w:t xml:space="preserve"> dönt a központi háziorvosi ügyelet működtetéséhez szükséges települési hozzájárulás: 50 Ft/lakos/hó befizetéséről. A határozati javaslat 1. melléklete szerint megállapított összeget két részletben – 2022. január 31. és 2022. június 30-ig – utalja a feladatellátó BZS Bt. számára.</w:t>
      </w:r>
    </w:p>
    <w:p w:rsidR="00E959C6" w:rsidRPr="005E049E" w:rsidRDefault="00E959C6" w:rsidP="00E959C6">
      <w:pPr>
        <w:rPr>
          <w:rFonts w:eastAsia="Times New Roman"/>
        </w:rPr>
      </w:pPr>
    </w:p>
    <w:p w:rsidR="00E959C6" w:rsidRPr="005E049E" w:rsidRDefault="00E959C6" w:rsidP="00E959C6">
      <w:pPr>
        <w:rPr>
          <w:rFonts w:eastAsia="Times New Roman"/>
        </w:rPr>
      </w:pPr>
      <w:r w:rsidRPr="005E049E">
        <w:rPr>
          <w:rFonts w:eastAsia="Times New Roman"/>
        </w:rPr>
        <w:t>A működtető adatai:</w:t>
      </w:r>
    </w:p>
    <w:p w:rsidR="00E959C6" w:rsidRPr="005E049E" w:rsidRDefault="00E959C6" w:rsidP="00E959C6">
      <w:pPr>
        <w:rPr>
          <w:rFonts w:eastAsia="Times New Roman"/>
        </w:rPr>
      </w:pPr>
    </w:p>
    <w:p w:rsidR="00E959C6" w:rsidRPr="005E049E" w:rsidRDefault="00E959C6" w:rsidP="00E959C6">
      <w:pPr>
        <w:spacing w:line="300" w:lineRule="exact"/>
        <w:rPr>
          <w:rFonts w:eastAsia="Times New Roman"/>
          <w:b/>
          <w:bCs/>
        </w:rPr>
      </w:pPr>
      <w:r w:rsidRPr="005E049E">
        <w:rPr>
          <w:rFonts w:eastAsia="Times New Roman"/>
          <w:b/>
          <w:bCs/>
        </w:rPr>
        <w:t xml:space="preserve">„BZS” Egészségügyi Szolgáltató Betéti Társaság </w:t>
      </w:r>
    </w:p>
    <w:p w:rsidR="00E959C6" w:rsidRPr="005E049E" w:rsidRDefault="00E959C6" w:rsidP="00E959C6">
      <w:pPr>
        <w:spacing w:line="300" w:lineRule="exact"/>
        <w:rPr>
          <w:rFonts w:eastAsia="Times New Roman"/>
          <w:bCs/>
        </w:rPr>
      </w:pPr>
      <w:r w:rsidRPr="005E049E">
        <w:rPr>
          <w:rFonts w:eastAsia="Times New Roman"/>
          <w:bCs/>
        </w:rPr>
        <w:t>Székhely: 7150 Bonyhád, Mónus Illés utca 86.</w:t>
      </w:r>
    </w:p>
    <w:p w:rsidR="00E959C6" w:rsidRPr="005E049E" w:rsidRDefault="00E959C6" w:rsidP="00E959C6">
      <w:pPr>
        <w:spacing w:line="300" w:lineRule="exact"/>
        <w:rPr>
          <w:rFonts w:eastAsia="Times New Roman"/>
          <w:bCs/>
        </w:rPr>
      </w:pPr>
      <w:r w:rsidRPr="005E049E">
        <w:rPr>
          <w:rFonts w:eastAsia="Times New Roman"/>
          <w:bCs/>
        </w:rPr>
        <w:t>Cégbírósági bejegyzés száma: cg.17-06-005185</w:t>
      </w:r>
    </w:p>
    <w:p w:rsidR="00E959C6" w:rsidRPr="005E049E" w:rsidRDefault="00E959C6" w:rsidP="00E959C6">
      <w:pPr>
        <w:spacing w:line="300" w:lineRule="exact"/>
        <w:rPr>
          <w:rFonts w:eastAsia="Times New Roman"/>
          <w:bCs/>
        </w:rPr>
      </w:pPr>
      <w:r w:rsidRPr="005E049E">
        <w:rPr>
          <w:rFonts w:eastAsia="Times New Roman"/>
          <w:bCs/>
        </w:rPr>
        <w:t>Adószáma: 21088249-1-17</w:t>
      </w:r>
    </w:p>
    <w:p w:rsidR="00E959C6" w:rsidRPr="005E049E" w:rsidRDefault="00E959C6" w:rsidP="00E959C6">
      <w:pPr>
        <w:spacing w:line="300" w:lineRule="exact"/>
        <w:rPr>
          <w:rFonts w:eastAsia="Times New Roman"/>
          <w:bCs/>
        </w:rPr>
      </w:pPr>
      <w:r w:rsidRPr="005E049E">
        <w:rPr>
          <w:rFonts w:eastAsia="Times New Roman"/>
          <w:bCs/>
          <w:iCs/>
        </w:rPr>
        <w:t xml:space="preserve">Bankszámlaszám: Takarékbank </w:t>
      </w:r>
      <w:proofErr w:type="spellStart"/>
      <w:r w:rsidRPr="005E049E">
        <w:rPr>
          <w:rFonts w:eastAsia="Times New Roman"/>
          <w:bCs/>
          <w:iCs/>
        </w:rPr>
        <w:t>Zrt</w:t>
      </w:r>
      <w:proofErr w:type="spellEnd"/>
      <w:r w:rsidRPr="005E049E">
        <w:rPr>
          <w:rFonts w:eastAsia="Times New Roman"/>
          <w:bCs/>
          <w:iCs/>
        </w:rPr>
        <w:t xml:space="preserve">. </w:t>
      </w:r>
      <w:r w:rsidRPr="005E049E">
        <w:rPr>
          <w:rFonts w:eastAsia="Times New Roman"/>
          <w:b/>
          <w:bCs/>
          <w:iCs/>
        </w:rPr>
        <w:t>71800013-11081612</w:t>
      </w:r>
    </w:p>
    <w:p w:rsidR="00E959C6" w:rsidRPr="005E049E" w:rsidRDefault="00E959C6" w:rsidP="00E959C6">
      <w:pPr>
        <w:spacing w:line="300" w:lineRule="exact"/>
        <w:rPr>
          <w:rFonts w:eastAsia="Times New Roman"/>
          <w:bCs/>
        </w:rPr>
      </w:pPr>
      <w:r w:rsidRPr="005E049E">
        <w:rPr>
          <w:rFonts w:eastAsia="Times New Roman"/>
          <w:bCs/>
        </w:rPr>
        <w:t>Képviseli: dr. Barcza Zsolt meghatalmazott képviselő</w:t>
      </w:r>
    </w:p>
    <w:p w:rsidR="00E959C6" w:rsidRPr="005E049E" w:rsidRDefault="00E959C6" w:rsidP="00E959C6">
      <w:pPr>
        <w:spacing w:line="300" w:lineRule="exact"/>
        <w:rPr>
          <w:rFonts w:eastAsia="Times New Roman"/>
        </w:rPr>
      </w:pPr>
      <w:r w:rsidRPr="005E049E">
        <w:rPr>
          <w:rFonts w:eastAsia="Times New Roman"/>
        </w:rPr>
        <w:t xml:space="preserve">Telefon: </w:t>
      </w:r>
      <w:hyperlink r:id="rId8" w:tgtFrame="_blank" w:history="1">
        <w:r w:rsidRPr="005E049E">
          <w:rPr>
            <w:rFonts w:eastAsia="Times New Roman"/>
            <w:color w:val="0000FF"/>
            <w:u w:val="single"/>
          </w:rPr>
          <w:t>+36-20/8077-357</w:t>
        </w:r>
      </w:hyperlink>
      <w:r w:rsidRPr="005E049E">
        <w:rPr>
          <w:rFonts w:eastAsia="Times New Roman"/>
          <w:color w:val="0000FF"/>
          <w:u w:val="single"/>
        </w:rPr>
        <w:t xml:space="preserve">; </w:t>
      </w:r>
      <w:hyperlink r:id="rId9" w:tgtFrame="_blank" w:history="1">
        <w:r w:rsidRPr="005E049E">
          <w:rPr>
            <w:rFonts w:eastAsia="Times New Roman"/>
            <w:color w:val="0000FF"/>
            <w:u w:val="single"/>
          </w:rPr>
          <w:t>+36-30/4655-362</w:t>
        </w:r>
      </w:hyperlink>
    </w:p>
    <w:p w:rsidR="00E959C6" w:rsidRPr="005E049E" w:rsidRDefault="00E959C6" w:rsidP="00E959C6">
      <w:pPr>
        <w:spacing w:line="300" w:lineRule="exact"/>
        <w:rPr>
          <w:rFonts w:eastAsia="Times New Roman"/>
        </w:rPr>
      </w:pPr>
      <w:r w:rsidRPr="005E049E">
        <w:rPr>
          <w:rFonts w:eastAsia="Times New Roman"/>
        </w:rPr>
        <w:t xml:space="preserve">E-mail: </w:t>
      </w:r>
      <w:hyperlink r:id="rId10" w:history="1">
        <w:r w:rsidRPr="005E049E">
          <w:rPr>
            <w:rStyle w:val="Hiperhivatkozs"/>
            <w:rFonts w:eastAsia="Times New Roman"/>
          </w:rPr>
          <w:t>drbarczazs@gmail.com</w:t>
        </w:r>
      </w:hyperlink>
    </w:p>
    <w:p w:rsidR="005E049E" w:rsidRPr="005E049E" w:rsidRDefault="005E049E" w:rsidP="00E959C6">
      <w:pPr>
        <w:spacing w:line="360" w:lineRule="auto"/>
        <w:rPr>
          <w:b/>
        </w:rPr>
      </w:pPr>
    </w:p>
    <w:p w:rsidR="00E959C6" w:rsidRPr="005E049E" w:rsidRDefault="00E959C6" w:rsidP="00E959C6">
      <w:pPr>
        <w:spacing w:line="360" w:lineRule="auto"/>
      </w:pPr>
      <w:r w:rsidRPr="005E049E">
        <w:rPr>
          <w:b/>
        </w:rPr>
        <w:lastRenderedPageBreak/>
        <w:t>Határidő</w:t>
      </w:r>
      <w:r w:rsidRPr="005E049E">
        <w:t>: 2021. december 31.</w:t>
      </w:r>
    </w:p>
    <w:p w:rsidR="00E959C6" w:rsidRPr="005E049E" w:rsidRDefault="00E959C6" w:rsidP="00E959C6">
      <w:pPr>
        <w:spacing w:line="360" w:lineRule="auto"/>
      </w:pPr>
      <w:r w:rsidRPr="005E049E">
        <w:rPr>
          <w:b/>
        </w:rPr>
        <w:t>Felelős</w:t>
      </w:r>
      <w:r w:rsidRPr="005E049E">
        <w:t xml:space="preserve">: </w:t>
      </w:r>
      <w:proofErr w:type="spellStart"/>
      <w:r w:rsidRPr="005E049E">
        <w:t>Krachun</w:t>
      </w:r>
      <w:proofErr w:type="spellEnd"/>
      <w:r w:rsidRPr="005E049E">
        <w:t xml:space="preserve"> </w:t>
      </w:r>
      <w:proofErr w:type="gramStart"/>
      <w:r w:rsidRPr="005E049E">
        <w:t>Szilárd  polgármester</w:t>
      </w:r>
      <w:proofErr w:type="gramEnd"/>
    </w:p>
    <w:p w:rsidR="00E959C6" w:rsidRPr="005E049E" w:rsidRDefault="00E959C6" w:rsidP="00E959C6">
      <w:pPr>
        <w:spacing w:line="360" w:lineRule="auto"/>
        <w:jc w:val="both"/>
      </w:pPr>
      <w:r w:rsidRPr="005E049E">
        <w:rPr>
          <w:b/>
        </w:rPr>
        <w:t>A kivonatot kapja elektronikus formában</w:t>
      </w:r>
      <w:r w:rsidRPr="005E049E">
        <w:t xml:space="preserve">: A feladatellátó képviselője, dr. Barcza Zsolt és a Völgységi Önkormányzatok Társulása 2022. január 5-ig a </w:t>
      </w:r>
      <w:hyperlink r:id="rId11" w:history="1">
        <w:r w:rsidRPr="005E049E">
          <w:rPr>
            <w:rStyle w:val="Hiperhivatkozs"/>
          </w:rPr>
          <w:t>vot7151@gmail.com</w:t>
        </w:r>
      </w:hyperlink>
      <w:r w:rsidRPr="005E049E">
        <w:t xml:space="preserve"> címen.</w:t>
      </w:r>
    </w:p>
    <w:p w:rsidR="00E959C6" w:rsidRPr="005E049E" w:rsidRDefault="00E959C6" w:rsidP="00E959C6"/>
    <w:p w:rsidR="001E0757" w:rsidRPr="005E049E" w:rsidRDefault="001E0757" w:rsidP="003800E8">
      <w:pPr>
        <w:jc w:val="both"/>
      </w:pPr>
    </w:p>
    <w:p w:rsidR="001E0757" w:rsidRPr="005E049E" w:rsidRDefault="001E0757" w:rsidP="003800E8">
      <w:pPr>
        <w:jc w:val="both"/>
      </w:pPr>
    </w:p>
    <w:p w:rsidR="001E0757" w:rsidRPr="005E049E" w:rsidRDefault="001E0757" w:rsidP="003800E8">
      <w:pPr>
        <w:jc w:val="both"/>
      </w:pPr>
    </w:p>
    <w:p w:rsidR="001E0757" w:rsidRDefault="005E049E" w:rsidP="003800E8">
      <w:pPr>
        <w:jc w:val="both"/>
      </w:pPr>
      <w:r>
        <w:t xml:space="preserve">Bátaapáti, 2021. december 6. </w:t>
      </w:r>
    </w:p>
    <w:p w:rsidR="005E049E" w:rsidRDefault="005E049E" w:rsidP="003800E8">
      <w:pPr>
        <w:jc w:val="both"/>
      </w:pPr>
    </w:p>
    <w:p w:rsidR="005E049E" w:rsidRDefault="005E049E" w:rsidP="003800E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Krachun</w:t>
      </w:r>
      <w:proofErr w:type="spellEnd"/>
      <w:r>
        <w:t xml:space="preserve"> Szilárd </w:t>
      </w:r>
    </w:p>
    <w:p w:rsidR="005E049E" w:rsidRDefault="005E049E" w:rsidP="003800E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polgármester</w:t>
      </w:r>
      <w:proofErr w:type="gramEnd"/>
      <w:r>
        <w:t xml:space="preserve"> </w:t>
      </w:r>
    </w:p>
    <w:p w:rsidR="001E0757" w:rsidRDefault="001E0757" w:rsidP="003800E8">
      <w:pPr>
        <w:jc w:val="both"/>
      </w:pPr>
    </w:p>
    <w:p w:rsidR="001E0757" w:rsidRDefault="001E0757" w:rsidP="003800E8">
      <w:pPr>
        <w:jc w:val="both"/>
      </w:pPr>
    </w:p>
    <w:p w:rsidR="001E0757" w:rsidRDefault="001E0757" w:rsidP="003800E8">
      <w:pPr>
        <w:jc w:val="both"/>
      </w:pPr>
    </w:p>
    <w:p w:rsidR="001E0757" w:rsidRDefault="001E0757" w:rsidP="003800E8">
      <w:pPr>
        <w:jc w:val="both"/>
      </w:pPr>
    </w:p>
    <w:p w:rsidR="001E0757" w:rsidRDefault="001E0757" w:rsidP="003800E8">
      <w:pPr>
        <w:jc w:val="both"/>
      </w:pPr>
    </w:p>
    <w:sectPr w:rsidR="001E0757" w:rsidSect="004C2DD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E2" w:rsidRDefault="006B32E2" w:rsidP="006B32E2">
      <w:r>
        <w:separator/>
      </w:r>
    </w:p>
  </w:endnote>
  <w:endnote w:type="continuationSeparator" w:id="0">
    <w:p w:rsidR="006B32E2" w:rsidRDefault="006B32E2" w:rsidP="006B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AB" w:rsidRDefault="008142CF">
    <w:pPr>
      <w:pStyle w:val="llb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5715000" cy="0"/>
              <wp:effectExtent l="0" t="19050" r="0" b="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3F3171" id="Egyenes összekötő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    <v:stroke linestyle="thinThin"/>
            </v:line>
          </w:pict>
        </mc:Fallback>
      </mc:AlternateContent>
    </w:r>
  </w:p>
  <w:p w:rsidR="006C31AB" w:rsidRDefault="006B32E2">
    <w:pPr>
      <w:pStyle w:val="llb"/>
      <w:jc w:val="center"/>
      <w:rPr>
        <w:b/>
        <w:bCs/>
        <w:lang w:val="de-DE"/>
      </w:rPr>
    </w:pPr>
    <w:r w:rsidRPr="006B32E2">
      <w:rPr>
        <w:b/>
        <w:bCs/>
      </w:rPr>
      <w:t>7164 Bátaapáti, Petőfi utca 4</w:t>
    </w:r>
    <w:r w:rsidR="005A3B32">
      <w:rPr>
        <w:b/>
        <w:bCs/>
      </w:rPr>
      <w:t xml:space="preserve">. </w:t>
    </w:r>
    <w:r w:rsidR="005A3B32">
      <w:rPr>
        <w:b/>
        <w:bCs/>
        <w:lang w:val="de-DE"/>
      </w:rPr>
      <w:t>Telefon:</w:t>
    </w:r>
    <w:r>
      <w:t>74/409-295</w:t>
    </w:r>
    <w:r w:rsidR="005A3B32">
      <w:rPr>
        <w:b/>
        <w:bCs/>
        <w:lang w:val="de-DE"/>
      </w:rPr>
      <w:t xml:space="preserve">; Telefax: </w:t>
    </w:r>
    <w:r>
      <w:t>74/409-255</w:t>
    </w:r>
  </w:p>
  <w:p w:rsidR="006C31AB" w:rsidRPr="009F5A31" w:rsidRDefault="005A3B32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6B32E2" w:rsidRPr="00833A47">
        <w:rPr>
          <w:rStyle w:val="Hiperhivatkozs"/>
          <w:b/>
          <w:bCs/>
        </w:rPr>
        <w:t>www.bataapati.hu</w:t>
      </w:r>
    </w:hyperlink>
    <w:r w:rsidRPr="009F5A31">
      <w:rPr>
        <w:b/>
        <w:bCs/>
      </w:rPr>
      <w:t xml:space="preserve">,e-mail: </w:t>
    </w:r>
    <w:r w:rsidR="006B32E2">
      <w:t>bataapati.onk@gmail.com</w:t>
    </w:r>
  </w:p>
  <w:p w:rsidR="006C31AB" w:rsidRPr="0086683D" w:rsidRDefault="00BA519F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E2" w:rsidRDefault="006B32E2" w:rsidP="006B32E2">
      <w:r>
        <w:separator/>
      </w:r>
    </w:p>
  </w:footnote>
  <w:footnote w:type="continuationSeparator" w:id="0">
    <w:p w:rsidR="006B32E2" w:rsidRDefault="006B32E2" w:rsidP="006B3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5F" w:rsidRDefault="006B32E2" w:rsidP="0010081B">
    <w:pPr>
      <w:pStyle w:val="lfej"/>
      <w:jc w:val="both"/>
      <w:rPr>
        <w:rFonts w:ascii="Arial Black" w:hAnsi="Arial Black"/>
        <w:sz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-144780</wp:posOffset>
          </wp:positionV>
          <wp:extent cx="1099185" cy="982980"/>
          <wp:effectExtent l="0" t="0" r="5715" b="7620"/>
          <wp:wrapTight wrapText="bothSides">
            <wp:wrapPolygon edited="0">
              <wp:start x="0" y="0"/>
              <wp:lineTo x="0" y="21349"/>
              <wp:lineTo x="21338" y="21349"/>
              <wp:lineTo x="21338" y="0"/>
              <wp:lineTo x="0" y="0"/>
            </wp:wrapPolygon>
          </wp:wrapTight>
          <wp:docPr id="6" name="Kép 6" descr="Bátaapáti község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átaapáti község cí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3B32">
      <w:rPr>
        <w:rFonts w:ascii="Arial Black" w:hAnsi="Arial Black"/>
        <w:sz w:val="28"/>
      </w:rPr>
      <w:tab/>
    </w:r>
  </w:p>
  <w:p w:rsidR="0010081B" w:rsidRPr="00D34CF0" w:rsidRDefault="006B32E2" w:rsidP="00691D28">
    <w:pPr>
      <w:pStyle w:val="lfej"/>
      <w:ind w:left="3540"/>
      <w:jc w:val="center"/>
      <w:rPr>
        <w:b/>
        <w:sz w:val="36"/>
        <w:szCs w:val="36"/>
      </w:rPr>
    </w:pPr>
    <w:r>
      <w:rPr>
        <w:b/>
        <w:sz w:val="36"/>
        <w:szCs w:val="36"/>
      </w:rPr>
      <w:br/>
      <w:t xml:space="preserve">Bátaapáti </w:t>
    </w:r>
    <w:r w:rsidR="00691D28">
      <w:rPr>
        <w:b/>
        <w:sz w:val="36"/>
        <w:szCs w:val="36"/>
      </w:rPr>
      <w:t>Község Önkormányzata</w:t>
    </w:r>
  </w:p>
  <w:p w:rsidR="00AE7134" w:rsidRDefault="008142CF" w:rsidP="00AE7134">
    <w:pPr>
      <w:pStyle w:val="lfej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287019</wp:posOffset>
              </wp:positionV>
              <wp:extent cx="6657975" cy="0"/>
              <wp:effectExtent l="0" t="0" r="9525" b="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72585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    </w:pict>
        </mc:Fallback>
      </mc:AlternateContent>
    </w:r>
    <w:r w:rsidR="005A3B32">
      <w:br/>
    </w:r>
  </w:p>
  <w:p w:rsidR="006C31AB" w:rsidRPr="00AE7134" w:rsidRDefault="008142CF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31AB" w:rsidRDefault="00BA519F" w:rsidP="00DA1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    <v:textbox>
                <w:txbxContent>
                  <w:p w:rsidR="006C31AB" w:rsidRDefault="004942F4" w:rsidP="00DA13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41780"/>
    <w:multiLevelType w:val="hybridMultilevel"/>
    <w:tmpl w:val="7C1A8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F6C11"/>
    <w:multiLevelType w:val="singleLevel"/>
    <w:tmpl w:val="0764DE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25486F2F"/>
    <w:multiLevelType w:val="hybridMultilevel"/>
    <w:tmpl w:val="41E8BD72"/>
    <w:lvl w:ilvl="0" w:tplc="D6AE69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C16E0"/>
    <w:multiLevelType w:val="hybridMultilevel"/>
    <w:tmpl w:val="2CFACC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B4219"/>
    <w:multiLevelType w:val="hybridMultilevel"/>
    <w:tmpl w:val="0F1CE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87A3F"/>
    <w:multiLevelType w:val="hybridMultilevel"/>
    <w:tmpl w:val="3E025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12114"/>
    <w:multiLevelType w:val="hybridMultilevel"/>
    <w:tmpl w:val="0240BB30"/>
    <w:lvl w:ilvl="0" w:tplc="5576F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E043C"/>
    <w:multiLevelType w:val="hybridMultilevel"/>
    <w:tmpl w:val="4620B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C0ABD"/>
    <w:multiLevelType w:val="hybridMultilevel"/>
    <w:tmpl w:val="612AF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84BF7"/>
    <w:multiLevelType w:val="hybridMultilevel"/>
    <w:tmpl w:val="20CEDB70"/>
    <w:lvl w:ilvl="0" w:tplc="085AA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E2"/>
    <w:rsid w:val="00077504"/>
    <w:rsid w:val="000907F4"/>
    <w:rsid w:val="000A4A3E"/>
    <w:rsid w:val="00125D0E"/>
    <w:rsid w:val="00132B50"/>
    <w:rsid w:val="00136E79"/>
    <w:rsid w:val="001434EB"/>
    <w:rsid w:val="0014752C"/>
    <w:rsid w:val="001B0C32"/>
    <w:rsid w:val="001C3ABC"/>
    <w:rsid w:val="001E0757"/>
    <w:rsid w:val="001E448C"/>
    <w:rsid w:val="00263E06"/>
    <w:rsid w:val="00296C9E"/>
    <w:rsid w:val="002F491A"/>
    <w:rsid w:val="00305BAD"/>
    <w:rsid w:val="00326261"/>
    <w:rsid w:val="00336275"/>
    <w:rsid w:val="0034665A"/>
    <w:rsid w:val="00376072"/>
    <w:rsid w:val="003800E8"/>
    <w:rsid w:val="00411E30"/>
    <w:rsid w:val="00471542"/>
    <w:rsid w:val="004942F4"/>
    <w:rsid w:val="004E386E"/>
    <w:rsid w:val="00501677"/>
    <w:rsid w:val="0051619D"/>
    <w:rsid w:val="00537406"/>
    <w:rsid w:val="00553821"/>
    <w:rsid w:val="005A3B32"/>
    <w:rsid w:val="005C5FEA"/>
    <w:rsid w:val="005E049E"/>
    <w:rsid w:val="00622592"/>
    <w:rsid w:val="0063390E"/>
    <w:rsid w:val="00652063"/>
    <w:rsid w:val="00666CFF"/>
    <w:rsid w:val="00682A4C"/>
    <w:rsid w:val="00691D28"/>
    <w:rsid w:val="006B32E2"/>
    <w:rsid w:val="006F4593"/>
    <w:rsid w:val="00717538"/>
    <w:rsid w:val="007A1A15"/>
    <w:rsid w:val="007E4B86"/>
    <w:rsid w:val="00806652"/>
    <w:rsid w:val="008142CF"/>
    <w:rsid w:val="00825945"/>
    <w:rsid w:val="008B70FE"/>
    <w:rsid w:val="008C0758"/>
    <w:rsid w:val="008D1744"/>
    <w:rsid w:val="00903C3C"/>
    <w:rsid w:val="00925CA2"/>
    <w:rsid w:val="00947222"/>
    <w:rsid w:val="00954E64"/>
    <w:rsid w:val="00985432"/>
    <w:rsid w:val="009C643F"/>
    <w:rsid w:val="00A15D34"/>
    <w:rsid w:val="00A45A07"/>
    <w:rsid w:val="00A63666"/>
    <w:rsid w:val="00A64091"/>
    <w:rsid w:val="00A84448"/>
    <w:rsid w:val="00AA590C"/>
    <w:rsid w:val="00AF5FAC"/>
    <w:rsid w:val="00B00825"/>
    <w:rsid w:val="00BA2026"/>
    <w:rsid w:val="00BA519F"/>
    <w:rsid w:val="00BD4C20"/>
    <w:rsid w:val="00C30B74"/>
    <w:rsid w:val="00C76DE1"/>
    <w:rsid w:val="00C810C2"/>
    <w:rsid w:val="00CA6BCB"/>
    <w:rsid w:val="00CC78A1"/>
    <w:rsid w:val="00CD4132"/>
    <w:rsid w:val="00D54D7D"/>
    <w:rsid w:val="00D56F8E"/>
    <w:rsid w:val="00DB46EA"/>
    <w:rsid w:val="00E07926"/>
    <w:rsid w:val="00E35992"/>
    <w:rsid w:val="00E77457"/>
    <w:rsid w:val="00E8673D"/>
    <w:rsid w:val="00E959C6"/>
    <w:rsid w:val="00EB402C"/>
    <w:rsid w:val="00EC58D5"/>
    <w:rsid w:val="00F118E0"/>
    <w:rsid w:val="00F2380E"/>
    <w:rsid w:val="00FB6EC7"/>
    <w:rsid w:val="00FC5F5F"/>
    <w:rsid w:val="00FD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B7F756"/>
  <w15:docId w15:val="{D62FDA20-135F-4BB0-824E-2E5B9BF0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2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691D2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32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B32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B32E2"/>
    <w:rPr>
      <w:color w:val="0000FF"/>
      <w:u w:val="single"/>
    </w:rPr>
  </w:style>
  <w:style w:type="paragraph" w:styleId="Feladcmebortkon">
    <w:name w:val="envelope return"/>
    <w:basedOn w:val="Norml"/>
    <w:rsid w:val="006B32E2"/>
    <w:pPr>
      <w:widowControl/>
      <w:suppressAutoHyphens w:val="0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32E2"/>
    <w:rPr>
      <w:color w:val="605E5C"/>
      <w:shd w:val="clear" w:color="auto" w:fill="E1DFDD"/>
    </w:rPr>
  </w:style>
  <w:style w:type="character" w:customStyle="1" w:styleId="Cmsor7Char">
    <w:name w:val="Címsor 7 Char"/>
    <w:basedOn w:val="Bekezdsalapbettpusa"/>
    <w:link w:val="Cmsor7"/>
    <w:rsid w:val="00691D28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91D28"/>
    <w:pPr>
      <w:widowControl/>
      <w:suppressAutoHyphens w:val="0"/>
      <w:jc w:val="both"/>
    </w:pPr>
    <w:rPr>
      <w:rFonts w:ascii="Arial" w:eastAsia="Times New Roman" w:hAnsi="Arial"/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691D28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691D28"/>
    <w:pPr>
      <w:widowControl/>
      <w:suppressAutoHyphens w:val="0"/>
      <w:spacing w:before="100" w:beforeAutospacing="1"/>
    </w:pPr>
    <w:rPr>
      <w:rFonts w:ascii="Arial" w:eastAsia="Times New Roman" w:hAnsi="Arial" w:cs="Arial"/>
    </w:rPr>
  </w:style>
  <w:style w:type="paragraph" w:styleId="Szvegtrzs">
    <w:name w:val="Body Text"/>
    <w:basedOn w:val="Norml"/>
    <w:link w:val="SzvegtrzsChar"/>
    <w:uiPriority w:val="99"/>
    <w:semiHidden/>
    <w:unhideWhenUsed/>
    <w:rsid w:val="00CD413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D413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CD4132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uiPriority w:val="99"/>
    <w:rsid w:val="00CD4132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cf0">
    <w:name w:val="cf0"/>
    <w:basedOn w:val="Norml"/>
    <w:uiPriority w:val="99"/>
    <w:rsid w:val="00D54D7D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Nincstrkz">
    <w:name w:val="No Spacing"/>
    <w:uiPriority w:val="1"/>
    <w:qFormat/>
    <w:rsid w:val="006F45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125D0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C5F5F"/>
    <w:pPr>
      <w:widowControl/>
      <w:suppressAutoHyphens w:val="0"/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C5F5F"/>
  </w:style>
  <w:style w:type="paragraph" w:customStyle="1" w:styleId="Default">
    <w:name w:val="Default"/>
    <w:rsid w:val="00FC5F5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5F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5F5F"/>
    <w:rPr>
      <w:rFonts w:ascii="Segoe UI" w:eastAsia="Lucida Sans Unicode" w:hAnsi="Segoe UI" w:cs="Segoe UI"/>
      <w:sz w:val="18"/>
      <w:szCs w:val="18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263E0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6%2020%20807%20735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t7151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rbarczaz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tel:+36%2030%20465%205362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apat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F52E9-1870-4F45-B58C-59BE47BD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572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7</cp:revision>
  <cp:lastPrinted>2020-08-06T06:12:00Z</cp:lastPrinted>
  <dcterms:created xsi:type="dcterms:W3CDTF">2021-12-06T12:44:00Z</dcterms:created>
  <dcterms:modified xsi:type="dcterms:W3CDTF">2021-12-07T13:04:00Z</dcterms:modified>
</cp:coreProperties>
</file>